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2DAFB5" w14:textId="0329E90A" w:rsidR="009D6A40" w:rsidRDefault="00DF1865">
      <w:r>
        <w:t xml:space="preserve">TD </w:t>
      </w:r>
      <w:r w:rsidR="00A432BE">
        <w:t xml:space="preserve"> and Quicken </w:t>
      </w:r>
      <w:r>
        <w:t>Balances as of September 18, 2018</w:t>
      </w:r>
      <w:r w:rsidR="00A432BE">
        <w:t xml:space="preserve"> = $ 14,481.49</w:t>
      </w:r>
      <w:bookmarkStart w:id="0" w:name="_GoBack"/>
      <w:bookmarkEnd w:id="0"/>
    </w:p>
    <w:p w14:paraId="3622FC93" w14:textId="7740544A" w:rsidR="00DF1865" w:rsidRDefault="00DF1865"/>
    <w:p w14:paraId="79EE8042" w14:textId="21F3E296" w:rsidR="00DF1865" w:rsidRDefault="00DF1865">
      <w:r>
        <w:rPr>
          <w:noProof/>
        </w:rPr>
        <w:drawing>
          <wp:inline distT="0" distB="0" distL="0" distR="0" wp14:anchorId="38D5EEB7" wp14:editId="4F55074D">
            <wp:extent cx="5943600" cy="31673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67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486963" w14:textId="08FFCD17" w:rsidR="00EB1292" w:rsidRDefault="00EB1292"/>
    <w:p w14:paraId="586BA1D4" w14:textId="3B384DB2" w:rsidR="00EB1292" w:rsidRDefault="00EB1292">
      <w:r>
        <w:rPr>
          <w:noProof/>
        </w:rPr>
        <w:drawing>
          <wp:inline distT="0" distB="0" distL="0" distR="0" wp14:anchorId="7A098771" wp14:editId="1B9B7B48">
            <wp:extent cx="5943600" cy="3063240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63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B12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865"/>
    <w:rsid w:val="009D6A40"/>
    <w:rsid w:val="00A432BE"/>
    <w:rsid w:val="00A6482A"/>
    <w:rsid w:val="00DF1865"/>
    <w:rsid w:val="00EB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ACBDA"/>
  <w15:chartTrackingRefBased/>
  <w15:docId w15:val="{ED6CB221-D7D9-4D52-8120-90DF36EE9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</dc:creator>
  <cp:keywords/>
  <dc:description/>
  <cp:lastModifiedBy>Michael</cp:lastModifiedBy>
  <cp:revision>3</cp:revision>
  <cp:lastPrinted>2018-09-20T01:18:00Z</cp:lastPrinted>
  <dcterms:created xsi:type="dcterms:W3CDTF">2018-09-20T01:13:00Z</dcterms:created>
  <dcterms:modified xsi:type="dcterms:W3CDTF">2018-09-20T01:20:00Z</dcterms:modified>
</cp:coreProperties>
</file>